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480" w:lineRule="atLeast"/>
        <w:rPr>
          <w:rFonts w:ascii="仿宋_GB2312" w:eastAsia="仿宋_GB2312" w:hAnsiTheme="minorEastAsia" w:cstheme="minorBidi"/>
          <w:kern w:val="2"/>
          <w:sz w:val="32"/>
          <w:szCs w:val="32"/>
        </w:rPr>
      </w:pPr>
      <w:r>
        <w:rPr>
          <w:rFonts w:hint="eastAsia" w:ascii="仿宋_GB2312" w:eastAsia="仿宋_GB2312" w:hAnsiTheme="minorEastAsia" w:cstheme="minorBidi"/>
          <w:kern w:val="2"/>
          <w:sz w:val="32"/>
          <w:szCs w:val="32"/>
        </w:rPr>
        <w:t>附件</w:t>
      </w:r>
      <w:r>
        <w:rPr>
          <w:rFonts w:hint="default" w:ascii="仿宋_GB2312" w:eastAsia="仿宋_GB2312" w:hAnsiTheme="minorEastAsia" w:cstheme="minorBidi"/>
          <w:kern w:val="2"/>
          <w:sz w:val="32"/>
          <w:szCs w:val="32"/>
        </w:rPr>
        <w:t>1</w:t>
      </w:r>
      <w:r>
        <w:rPr>
          <w:rFonts w:hint="eastAsia" w:ascii="仿宋_GB2312" w:eastAsia="仿宋_GB2312" w:hAnsiTheme="minorEastAsia" w:cstheme="minorBidi"/>
          <w:kern w:val="2"/>
          <w:sz w:val="32"/>
          <w:szCs w:val="32"/>
        </w:rPr>
        <w:t>：</w:t>
      </w:r>
      <w:r>
        <w:rPr>
          <w:rFonts w:hint="eastAsia" w:ascii="仿宋_GB2312" w:eastAsia="仿宋_GB2312" w:hAnsiTheme="minorEastAsia" w:cstheme="minorBidi"/>
          <w:kern w:val="2"/>
          <w:sz w:val="32"/>
          <w:szCs w:val="32"/>
          <w:highlight w:val="none"/>
          <w:u w:val="none"/>
          <w:lang w:val="en-US" w:eastAsia="zh-CN"/>
        </w:rPr>
        <w:t>物理</w:t>
      </w:r>
      <w:r>
        <w:rPr>
          <w:rFonts w:hint="eastAsia" w:ascii="仿宋_GB2312" w:eastAsia="仿宋_GB2312" w:hAnsiTheme="minorEastAsia" w:cstheme="minorBidi"/>
          <w:kern w:val="2"/>
          <w:sz w:val="32"/>
          <w:szCs w:val="32"/>
        </w:rPr>
        <w:t>强基班纳入课程信息</w:t>
      </w:r>
    </w:p>
    <w:tbl>
      <w:tblPr>
        <w:tblStyle w:val="4"/>
        <w:tblW w:w="88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2863"/>
        <w:gridCol w:w="1793"/>
        <w:gridCol w:w="99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pStyle w:val="2"/>
              <w:spacing w:before="0" w:beforeAutospacing="0" w:after="0" w:afterAutospacing="0" w:line="480" w:lineRule="atLeast"/>
              <w:jc w:val="center"/>
              <w:rPr>
                <w:rFonts w:ascii="仿宋_GB2312" w:eastAsia="仿宋_GB2312" w:hAnsiTheme="minorEastAsia" w:cstheme="minorBidi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Bidi"/>
                <w:kern w:val="2"/>
                <w:sz w:val="28"/>
                <w:szCs w:val="28"/>
              </w:rPr>
              <w:t>序号</w:t>
            </w:r>
          </w:p>
        </w:tc>
        <w:tc>
          <w:tcPr>
            <w:tcW w:w="2863" w:type="dxa"/>
            <w:vAlign w:val="center"/>
          </w:tcPr>
          <w:p>
            <w:pPr>
              <w:pStyle w:val="2"/>
              <w:spacing w:before="0" w:beforeAutospacing="0" w:after="0" w:afterAutospacing="0" w:line="480" w:lineRule="atLeast"/>
              <w:jc w:val="center"/>
              <w:rPr>
                <w:rFonts w:ascii="仿宋_GB2312" w:eastAsia="仿宋_GB2312" w:hAnsiTheme="minorEastAsia" w:cstheme="minorBidi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Bidi"/>
                <w:kern w:val="2"/>
                <w:sz w:val="28"/>
                <w:szCs w:val="28"/>
              </w:rPr>
              <w:t>课程名称</w:t>
            </w:r>
          </w:p>
        </w:tc>
        <w:tc>
          <w:tcPr>
            <w:tcW w:w="1793" w:type="dxa"/>
            <w:vAlign w:val="center"/>
          </w:tcPr>
          <w:p>
            <w:pPr>
              <w:pStyle w:val="2"/>
              <w:spacing w:before="0" w:beforeAutospacing="0" w:after="0" w:afterAutospacing="0" w:line="480" w:lineRule="atLeast"/>
              <w:jc w:val="center"/>
              <w:rPr>
                <w:rFonts w:ascii="仿宋_GB2312" w:eastAsia="仿宋_GB2312" w:hAnsiTheme="minorEastAsia" w:cstheme="minorBidi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Bidi"/>
                <w:kern w:val="2"/>
                <w:sz w:val="28"/>
                <w:szCs w:val="28"/>
              </w:rPr>
              <w:t>课程编号</w:t>
            </w:r>
          </w:p>
        </w:tc>
        <w:tc>
          <w:tcPr>
            <w:tcW w:w="996" w:type="dxa"/>
            <w:vAlign w:val="center"/>
          </w:tcPr>
          <w:p>
            <w:pPr>
              <w:pStyle w:val="2"/>
              <w:spacing w:before="0" w:beforeAutospacing="0" w:after="0" w:afterAutospacing="0" w:line="480" w:lineRule="atLeast"/>
              <w:jc w:val="center"/>
              <w:rPr>
                <w:rFonts w:ascii="仿宋_GB2312" w:eastAsia="仿宋_GB2312" w:hAnsiTheme="minorEastAsia" w:cstheme="minorBidi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Bidi"/>
                <w:kern w:val="2"/>
                <w:sz w:val="28"/>
                <w:szCs w:val="28"/>
              </w:rPr>
              <w:t>学分</w:t>
            </w:r>
          </w:p>
        </w:tc>
        <w:tc>
          <w:tcPr>
            <w:tcW w:w="2268" w:type="dxa"/>
            <w:vAlign w:val="center"/>
          </w:tcPr>
          <w:p>
            <w:pPr>
              <w:pStyle w:val="2"/>
              <w:spacing w:before="0" w:beforeAutospacing="0" w:after="0" w:afterAutospacing="0" w:line="480" w:lineRule="atLeast"/>
              <w:jc w:val="center"/>
              <w:rPr>
                <w:rFonts w:ascii="仿宋_GB2312" w:eastAsia="仿宋_GB2312" w:hAnsiTheme="minorEastAsia" w:cstheme="minorBidi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Bidi"/>
                <w:kern w:val="2"/>
                <w:sz w:val="28"/>
                <w:szCs w:val="28"/>
              </w:rPr>
              <w:t>课程性质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hAnsiTheme="minorEastAsia" w:cstheme="minorBidi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63" w:type="dxa"/>
            <w:vAlign w:val="center"/>
          </w:tcPr>
          <w:p>
            <w:pPr>
              <w:jc w:val="both"/>
              <w:rPr>
                <w:rFonts w:hint="default" w:ascii="仿宋_GB2312" w:eastAsia="仿宋_GB2312" w:hAnsiTheme="minorEastAsia" w:cstheme="minorBidi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Ansi="Arial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Ansi="Arial"/>
                <w:sz w:val="24"/>
                <w:szCs w:val="24"/>
                <w:lang w:val="en-US" w:eastAsia="zh-CN" w:bidi="ar"/>
              </w:rPr>
              <w:t>校公选课程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default" w:hAnsi="Arial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hAnsi="Arial"/>
                <w:sz w:val="24"/>
                <w:szCs w:val="24"/>
                <w:lang w:val="en-US" w:eastAsia="zh-CN" w:bidi="ar"/>
              </w:rPr>
              <w:t>（</w:t>
            </w:r>
            <w:r>
              <w:rPr>
                <w:rStyle w:val="6"/>
                <w:rFonts w:hAnsi="Arial"/>
                <w:sz w:val="24"/>
                <w:szCs w:val="24"/>
                <w:lang w:val="en-US" w:eastAsia="zh-CN" w:bidi="ar"/>
              </w:rPr>
              <w:t>文化素质类通识课、实践训练通识课、拓展英语</w:t>
            </w:r>
            <w:r>
              <w:rPr>
                <w:rStyle w:val="6"/>
                <w:rFonts w:hint="eastAsia" w:hAnsi="Arial"/>
                <w:sz w:val="24"/>
                <w:szCs w:val="24"/>
                <w:lang w:val="en-US" w:eastAsia="zh-CN"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hAnsiTheme="minorEastAsia" w:cstheme="minorBidi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hAnsiTheme="minorEastAsia" w:cstheme="minorBidi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Ansi="Arial"/>
                <w:sz w:val="24"/>
                <w:szCs w:val="24"/>
                <w:lang w:val="en-US" w:eastAsia="zh-CN" w:bidi="ar"/>
              </w:rPr>
              <w:t>体育课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大学化学A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100191005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公共基础课程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物质科学导论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100091224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大类基础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生命科学基础A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100160501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基础教育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大学生心理素质发展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100930001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公共基础课程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马克思主义基本原理概论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100270003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公共基础课程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100270022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公共基础课程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思想道德修养与法律基础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100270001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公共基础课程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2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100270023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公共基础课程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2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中国近现代史纲要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100270013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公共基础课程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2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形势与政策I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100270014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0.25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公共基础课程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2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形势与政策Ⅱ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100270015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0.25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公共基础课程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2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形势与政策Ⅲ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100270016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0.25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公共基础课程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2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形势与政策Ⅳ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100270017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0.25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公共基础课程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2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形势与政策Ⅴ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100270018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0.25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公共基础课程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2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形势与政策Ⅵ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100270019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0.25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公共基础课程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2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社会实践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100270005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公共基础课程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2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军事技能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100980004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公共基础课程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2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军事理论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100980003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公共基础课程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2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学术用途英语一级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100245205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公共基础课程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2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学术用途英语二级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100245206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公共基础课程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2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数学分析I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100171018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公共基础课程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2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数学分析II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100171019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公共基础课程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2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线性代数B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100172002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公共基础课程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2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概率与数理统计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100172003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专业基础课程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2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专业导论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100180007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专业基础课程1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2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博约科技讲座Ⅰ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100180019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0.5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实践环节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2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博约科技讲座Ⅱ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100180039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0.5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专业基础课程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2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单片机与传感器基础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100182302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专业课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2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C语言程序设计基础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100070017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公共基础课程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2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 xml:space="preserve">普通物理实验I   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100180014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专业基础课程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2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普通物理实验Ⅱ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100180015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1.5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专业基础课程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2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普通物理实验Ⅲ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100180016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1.5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专业基础课程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2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创新实验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100181313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专业课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2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近代物理实验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100181325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专业课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2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科研实训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100181314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专业课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2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电子线路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100180008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专业课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2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电子线路实验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100180009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专业课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2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普通物理 AⅠ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100180002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公共基础课程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2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普通物理 II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100180117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专业基础课程1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2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普通物理Ⅲ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100181217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专业课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2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普通物理Ⅳ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100181218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专业课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2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普通物理Ⅴ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100181219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专业课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2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数学物理方法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100181212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专业课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2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理论力学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100181222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专业基础课程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2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电动力学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100181311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专业基础课程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2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量子力学A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100182301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专业课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2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量子力学B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100181312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专业课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2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热力学与统计物理A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100182305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专业课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2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热力学与统计物理B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100181322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专业课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2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固体物理(Ⅰ)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100181323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专业课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2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计算物理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100182401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专业课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2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激光物理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100182405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专业课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2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纳米材料物理学导论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100183208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专业课</w:t>
            </w:r>
          </w:p>
        </w:tc>
      </w:tr>
    </w:tbl>
    <w:p>
      <w:pPr>
        <w:pStyle w:val="2"/>
        <w:shd w:val="clear" w:color="auto" w:fill="FFFFFF"/>
        <w:spacing w:before="0" w:beforeAutospacing="0" w:after="0" w:afterAutospacing="0" w:line="480" w:lineRule="atLeast"/>
        <w:rPr>
          <w:rFonts w:hint="eastAsia" w:ascii="仿宋_GB2312" w:eastAsia="仿宋_GB2312" w:hAnsiTheme="minorEastAsia" w:cstheme="minorBidi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eastAsia="仿宋_GB2312" w:hAnsiTheme="minorEastAsia" w:cstheme="minorBidi"/>
          <w:kern w:val="2"/>
          <w:sz w:val="28"/>
          <w:szCs w:val="28"/>
          <w:highlight w:val="none"/>
          <w:lang w:val="en-US" w:eastAsia="zh-CN"/>
        </w:rPr>
        <w:t>注：纳入计算但表中未列入课程，参考成绩计算细则“其他说明”。</w:t>
      </w:r>
    </w:p>
    <w:p>
      <w:pPr>
        <w:widowControl/>
        <w:shd w:val="clear" w:color="auto" w:fill="FFFFFF"/>
        <w:spacing w:line="288" w:lineRule="auto"/>
        <w:rPr>
          <w:rFonts w:ascii="仿宋_GB2312" w:eastAsia="仿宋_GB2312" w:hAnsiTheme="minorEastAsia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1N2M2ZjVmZGRjNmIyZGM0NjA1NWYyYjlkOWFhZTUifQ=="/>
  </w:docVars>
  <w:rsids>
    <w:rsidRoot w:val="7F535806"/>
    <w:rsid w:val="1C8555B8"/>
    <w:rsid w:val="7F53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21"/>
    <w:basedOn w:val="5"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841</Words>
  <Characters>1342</Characters>
  <Lines>0</Lines>
  <Paragraphs>0</Paragraphs>
  <TotalTime>0</TotalTime>
  <ScaleCrop>false</ScaleCrop>
  <LinksUpToDate>false</LinksUpToDate>
  <CharactersWithSpaces>1347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2023-08-12T00:50:00Z</dcterms:created>
  <dc:creator>丁雨</dc:creator>
  <cp:lastModifiedBy>温敏</cp:lastModifiedBy>
  <dcterms:modified xsi:type="dcterms:W3CDTF">2023-08-12T03:08:24Z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ADAF69C0C48E4E94CD66D664843D36BB_41</vt:lpwstr>
  </property>
</Properties>
</file>